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4E3B5" w14:textId="27EEF1AC" w:rsidR="00076421" w:rsidRDefault="00076421" w:rsidP="00076421">
      <w:pPr>
        <w:spacing w:line="360" w:lineRule="auto"/>
        <w:ind w:right="1559"/>
        <w:rPr>
          <w:rFonts w:ascii="Leelawadee UI" w:hAnsi="Leelawadee UI" w:cs="Leelawadee UI"/>
          <w:b/>
          <w:bCs/>
          <w:sz w:val="24"/>
          <w:szCs w:val="24"/>
          <w:lang w:eastAsia="zh-CN"/>
        </w:rPr>
      </w:pPr>
      <w:proofErr w:type="spellStart"/>
      <w:r w:rsidRPr="00076421">
        <w:rPr>
          <w:rFonts w:ascii="Leelawadee UI" w:hAnsi="Leelawadee UI" w:cs="Leelawadee UI"/>
          <w:b/>
          <w:bCs/>
          <w:sz w:val="24"/>
          <w:szCs w:val="24"/>
          <w:lang w:eastAsia="zh-CN"/>
        </w:rPr>
        <w:t>โซลูชันวัสดุของ</w:t>
      </w:r>
      <w:proofErr w:type="spellEnd"/>
      <w:r w:rsidRPr="00076421">
        <w:rPr>
          <w:rFonts w:ascii="Arial" w:hAnsi="Arial" w:cs="Arial"/>
          <w:b/>
          <w:bCs/>
          <w:sz w:val="24"/>
          <w:szCs w:val="24"/>
          <w:lang w:eastAsia="zh-CN"/>
        </w:rPr>
        <w:t xml:space="preserve"> KRAIBURG TPE </w:t>
      </w:r>
      <w:proofErr w:type="spellStart"/>
      <w:r w:rsidRPr="00076421">
        <w:rPr>
          <w:rFonts w:ascii="Leelawadee UI" w:hAnsi="Leelawadee UI" w:cs="Leelawadee UI"/>
          <w:b/>
          <w:bCs/>
          <w:sz w:val="24"/>
          <w:szCs w:val="24"/>
          <w:lang w:eastAsia="zh-CN"/>
        </w:rPr>
        <w:t>รักษาความปลอดภัยของน้ำตั้งแต่ต้นทาง</w:t>
      </w:r>
      <w:proofErr w:type="spellEnd"/>
    </w:p>
    <w:p w14:paraId="0B55F37F" w14:textId="4881C181" w:rsidR="00076421" w:rsidRPr="00076421" w:rsidRDefault="00076421" w:rsidP="00076421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การเข้าถึงน้ำดื่มที่ปลอดภัยเป็นสิ่งสำคัญต่อสุขภาพสาธารณะ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โดยเฉพาะเมื่อมาตรฐานสุขอนามัยสูงขึ้นและระบบซับซ้อนมากขึ้น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ด้วยเหตุนี้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เครื่องกรองและเครื่องจ่ายน้ำจึงต้องรักษาน้ำให้สะอาดและดื่มได้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ไม่เพียงแต่ที่ต้นทาง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แต่รวมถึงการเก็บและจ่ายน้ำด้วย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ส่วนประกอบที่สัมผัสน้ำต้องทนต่อการเสื่อมสภาพทางเคมี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ยับยั้งการเจริญเติบโตของจุลินทรีย์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และหลีกเลี่ยงการปล่อยสารที่อาจส่งผลต่อความปลอดภัยหรือรสชาติ</w:t>
      </w:r>
      <w:proofErr w:type="spellEnd"/>
    </w:p>
    <w:p w14:paraId="56582FCA" w14:textId="4FB3EF62" w:rsidR="00076421" w:rsidRPr="00076421" w:rsidRDefault="00076421" w:rsidP="00076421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เทอร์โมพลาสติกอีลาสโตเมอร์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(TPE)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เป็นวัสดุที่เหมาะสม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076421">
        <w:rPr>
          <w:rFonts w:ascii="Leelawadee UI" w:hAnsi="Leelawadee UI" w:cs="Leelawadee UI"/>
          <w:sz w:val="20"/>
          <w:szCs w:val="20"/>
          <w:lang w:eastAsia="zh-CN"/>
        </w:rPr>
        <w:t>ด้วยความคงตัวทางเคมีและความไม่ทำปฏิกิริยาที่ช่วยรับประกันความปลอดภัยระยะยาว</w:t>
      </w:r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45471C60" w14:textId="2B3FB34F" w:rsidR="00076421" w:rsidRDefault="00076421" w:rsidP="00076421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eastAsia="zh-CN"/>
        </w:rPr>
      </w:pPr>
      <w:r w:rsidRPr="00076421">
        <w:rPr>
          <w:rFonts w:ascii="Arial" w:hAnsi="Arial" w:cs="Arial"/>
          <w:sz w:val="20"/>
          <w:szCs w:val="20"/>
          <w:lang w:eastAsia="zh-CN"/>
        </w:rPr>
        <w:t xml:space="preserve">KRAIBURG TPE </w:t>
      </w:r>
      <w:r w:rsidRPr="00076421">
        <w:rPr>
          <w:rFonts w:ascii="Leelawadee UI" w:hAnsi="Leelawadee UI" w:cs="Leelawadee UI"/>
          <w:sz w:val="20"/>
          <w:szCs w:val="20"/>
          <w:lang w:eastAsia="zh-CN"/>
        </w:rPr>
        <w:t>ผู้ผลิตผลิตภัณฑ์เทอร์โมพลาสติกอีลาสโตเมอร์และโซ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ลูชันปรับแต่งตามอุตสาหกรรมต่าง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076421">
        <w:rPr>
          <w:rFonts w:ascii="Leelawadee UI" w:hAnsi="Leelawadee UI" w:cs="Leelawadee UI"/>
          <w:sz w:val="20"/>
          <w:szCs w:val="20"/>
          <w:lang w:eastAsia="zh-CN"/>
        </w:rPr>
        <w:t>ๆ</w:t>
      </w:r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ทั่วโลก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นำเสนอ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TF8ONG-NTRL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ซึ่งเป็น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ประสิทธิภาพสูงสำหรับความปลอดภัยของน้ำดื่ม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TPE </w:t>
      </w:r>
      <w:r w:rsidRPr="00076421">
        <w:rPr>
          <w:rFonts w:ascii="Leelawadee UI" w:hAnsi="Leelawadee UI" w:cs="Leelawadee UI"/>
          <w:sz w:val="20"/>
          <w:szCs w:val="20"/>
          <w:lang w:eastAsia="zh-CN"/>
        </w:rPr>
        <w:t>นี้สำหรับซีลและปะเก็นก๊อกน้ำถูกออกแบบมาเพื่อตอบสนองความต้องการเข้มงวดของส่วนประ</w:t>
      </w:r>
      <w:r w:rsidRPr="00981877">
        <w:rPr>
          <w:rFonts w:ascii="Leelawadee UI" w:hAnsi="Leelawadee UI" w:cs="Leelawadee UI"/>
          <w:sz w:val="20"/>
          <w:szCs w:val="20"/>
          <w:lang w:eastAsia="zh-CN"/>
        </w:rPr>
        <w:t>กอบที่สัมผัสน้ำ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เย็นหรือน้ำอุ่น</w:t>
      </w:r>
      <w:proofErr w:type="spellEnd"/>
      <w:r w:rsidRPr="0098187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เช่นเดียวกับ</w:t>
      </w:r>
      <w:proofErr w:type="spellEnd"/>
      <w:r w:rsidRPr="00981877">
        <w:rPr>
          <w:rFonts w:ascii="Arial" w:hAnsi="Arial" w:cs="Arial"/>
          <w:sz w:val="20"/>
          <w:szCs w:val="20"/>
          <w:lang w:eastAsia="zh-CN"/>
        </w:rPr>
        <w:t xml:space="preserve"> </w:t>
      </w:r>
      <w:hyperlink r:id="rId11" w:history="1">
        <w:r w:rsidRPr="0098187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TPE </w:t>
        </w:r>
        <w:proofErr w:type="spellStart"/>
        <w:r w:rsidRPr="00981877">
          <w:rPr>
            <w:rStyle w:val="Hyperlink"/>
            <w:rFonts w:ascii="Leelawadee UI" w:hAnsi="Leelawadee UI" w:cs="Leelawadee UI"/>
            <w:sz w:val="20"/>
            <w:szCs w:val="20"/>
            <w:lang w:eastAsia="zh-CN"/>
          </w:rPr>
          <w:t>สำหรับส่วนประกอบกรองน้ำ</w:t>
        </w:r>
        <w:proofErr w:type="spellEnd"/>
      </w:hyperlink>
      <w:r>
        <w:rPr>
          <w:rFonts w:ascii="Leelawadee UI" w:hAnsi="Leelawadee UI" w:cs="Leelawadee UI" w:hint="eastAsia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กำลังได้รับความนิยมเพิ่มขึ้น</w:t>
      </w:r>
      <w:proofErr w:type="spellEnd"/>
    </w:p>
    <w:p w14:paraId="253ADB64" w14:textId="77777777" w:rsidR="00076421" w:rsidRPr="00076421" w:rsidRDefault="00076421" w:rsidP="00076421">
      <w:pPr>
        <w:spacing w:line="360" w:lineRule="auto"/>
        <w:ind w:right="1559"/>
        <w:rPr>
          <w:rFonts w:ascii="Leelawadee UI" w:hAnsi="Leelawadee UI" w:cs="Leelawadee UI"/>
          <w:sz w:val="6"/>
          <w:szCs w:val="6"/>
          <w:lang w:eastAsia="zh-CN"/>
        </w:rPr>
      </w:pPr>
    </w:p>
    <w:p w14:paraId="1EAAF21B" w14:textId="77777777" w:rsidR="00076421" w:rsidRPr="00076421" w:rsidRDefault="00076421" w:rsidP="00076421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076421">
        <w:rPr>
          <w:rFonts w:ascii="Leelawadee UI" w:hAnsi="Leelawadee UI" w:cs="Leelawadee UI"/>
          <w:b/>
          <w:bCs/>
          <w:sz w:val="20"/>
          <w:szCs w:val="20"/>
          <w:lang w:eastAsia="zh-CN"/>
        </w:rPr>
        <w:t>คงความปลอดกลิ่นและรสชาติทั้งน้ำร้อนและน้ำเย็น</w:t>
      </w:r>
      <w:proofErr w:type="spellEnd"/>
    </w:p>
    <w:p w14:paraId="2882E3AF" w14:textId="16DA8D66" w:rsidR="00076421" w:rsidRDefault="00076421" w:rsidP="00076421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eastAsia="zh-CN"/>
        </w:rPr>
      </w:pPr>
      <w:r w:rsidRPr="00076421">
        <w:rPr>
          <w:rFonts w:ascii="Arial" w:hAnsi="Arial" w:cs="Arial"/>
          <w:sz w:val="20"/>
          <w:szCs w:val="20"/>
          <w:lang w:eastAsia="zh-CN"/>
        </w:rPr>
        <w:t xml:space="preserve">TF8ONG-NTRL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ของ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KRAIBURG TPE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เป็น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ที่มีกลิ่นและรสชาติต่ำ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แม้สัมผัสกับน้ำอุ่นสูงถึง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60°C TPE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สำหรับการใช้งานกับน้ำเย็นและน้ำอุ่น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ปราศจากพลาสติไซเซอร์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ฟทาเลต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, PVC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และโลหะหนัก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ที่เป็นไปตามมาตรฐาน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NSF/ANSI 61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ตรงตามข้อกำหนดมาตรา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4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สำหรับส่วนประกอบระบบน้ำดื่มทั้งที่อุณหภูมิน้ำเย็น</w:t>
      </w:r>
      <w:proofErr w:type="spellEnd"/>
      <w:r w:rsidRPr="00981877">
        <w:rPr>
          <w:rFonts w:ascii="Arial" w:hAnsi="Arial" w:cs="Arial"/>
          <w:sz w:val="20"/>
          <w:szCs w:val="20"/>
          <w:lang w:eastAsia="zh-CN"/>
        </w:rPr>
        <w:t xml:space="preserve"> (23°C)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และ</w:t>
      </w:r>
      <w:hyperlink r:id="rId12" w:history="1">
        <w:r w:rsidRPr="00981877">
          <w:rPr>
            <w:rStyle w:val="Hyperlink"/>
            <w:rFonts w:ascii="Leelawadee UI" w:hAnsi="Leelawadee UI" w:cs="Leelawadee UI"/>
            <w:sz w:val="20"/>
            <w:szCs w:val="20"/>
            <w:lang w:eastAsia="zh-CN"/>
          </w:rPr>
          <w:t>น้ำร้อนภายในบ้าน</w:t>
        </w:r>
        <w:proofErr w:type="spellEnd"/>
        <w:r w:rsidRPr="0098187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(60°C)</w:t>
        </w:r>
      </w:hyperlink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lastRenderedPageBreak/>
        <w:t>และเป็นไปตามข้อกำหนด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KTW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สำหรับกลิ่น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รสชาติ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และสารประกอบอินทรีย์ทั้งหมด</w:t>
      </w:r>
      <w:proofErr w:type="spellEnd"/>
      <w:r w:rsidRPr="00076421">
        <w:rPr>
          <w:rFonts w:ascii="Arial" w:hAnsi="Arial" w:cs="Arial"/>
          <w:sz w:val="20"/>
          <w:szCs w:val="20"/>
          <w:lang w:eastAsia="zh-CN"/>
        </w:rPr>
        <w:t xml:space="preserve"> (TOC) </w:t>
      </w:r>
      <w:proofErr w:type="spellStart"/>
      <w:r w:rsidRPr="00076421">
        <w:rPr>
          <w:rFonts w:ascii="Leelawadee UI" w:hAnsi="Leelawadee UI" w:cs="Leelawadee UI"/>
          <w:sz w:val="20"/>
          <w:szCs w:val="20"/>
          <w:lang w:eastAsia="zh-CN"/>
        </w:rPr>
        <w:t>ในการใช้น้ำร้อน</w:t>
      </w:r>
      <w:proofErr w:type="spellEnd"/>
    </w:p>
    <w:p w14:paraId="5CD2149C" w14:textId="77777777" w:rsidR="002B10C5" w:rsidRPr="002B10C5" w:rsidRDefault="002B10C5" w:rsidP="00076421">
      <w:pPr>
        <w:spacing w:line="360" w:lineRule="auto"/>
        <w:ind w:right="1559"/>
        <w:rPr>
          <w:rFonts w:ascii="Leelawadee UI" w:hAnsi="Leelawadee UI" w:cs="Leelawadee UI"/>
          <w:sz w:val="6"/>
          <w:szCs w:val="6"/>
          <w:lang w:eastAsia="zh-CN"/>
        </w:rPr>
      </w:pPr>
    </w:p>
    <w:p w14:paraId="688CDD8E" w14:textId="77777777" w:rsidR="002B10C5" w:rsidRPr="002B10C5" w:rsidRDefault="002B10C5" w:rsidP="002B10C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2B10C5">
        <w:rPr>
          <w:rFonts w:ascii="Leelawadee UI" w:hAnsi="Leelawadee UI" w:cs="Leelawadee UI"/>
          <w:b/>
          <w:bCs/>
          <w:sz w:val="20"/>
          <w:szCs w:val="20"/>
          <w:lang w:eastAsia="zh-CN"/>
        </w:rPr>
        <w:t>ให้ความยืดหยุ่นในการขึ้นรูปและการออกแบบอย่างยอดเยี่ยม</w:t>
      </w:r>
      <w:proofErr w:type="spellEnd"/>
    </w:p>
    <w:p w14:paraId="42020691" w14:textId="7F1C779C" w:rsidR="002B10C5" w:rsidRDefault="002B10C5" w:rsidP="002B10C5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eastAsia="zh-CN"/>
        </w:rPr>
      </w:pPr>
      <w:r w:rsidRPr="002B10C5">
        <w:rPr>
          <w:rFonts w:ascii="Arial" w:hAnsi="Arial" w:cs="Arial"/>
          <w:sz w:val="20"/>
          <w:szCs w:val="20"/>
          <w:lang w:eastAsia="zh-CN"/>
        </w:rPr>
        <w:t xml:space="preserve">TF8ONG-NTRL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ของ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KRAIBURG TPE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มีความแข็ง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80 Shore A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และความหนาแน่น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0.95 </w:t>
      </w:r>
      <w:r w:rsidRPr="002B10C5">
        <w:rPr>
          <w:rFonts w:ascii="Leelawadee UI" w:hAnsi="Leelawadee UI" w:cs="Leelawadee UI"/>
          <w:sz w:val="20"/>
          <w:szCs w:val="20"/>
          <w:lang w:eastAsia="zh-CN"/>
        </w:rPr>
        <w:t>ก</w:t>
      </w:r>
      <w:r w:rsidRPr="002B10C5">
        <w:rPr>
          <w:rFonts w:ascii="Arial" w:hAnsi="Arial" w:cs="Arial"/>
          <w:sz w:val="20"/>
          <w:szCs w:val="20"/>
          <w:lang w:eastAsia="zh-CN"/>
        </w:rPr>
        <w:t>./</w:t>
      </w:r>
      <w:r w:rsidRPr="002B10C5">
        <w:rPr>
          <w:rFonts w:ascii="Leelawadee UI" w:hAnsi="Leelawadee UI" w:cs="Leelawadee UI"/>
          <w:sz w:val="20"/>
          <w:szCs w:val="20"/>
          <w:lang w:eastAsia="zh-CN"/>
        </w:rPr>
        <w:t>ซม</w:t>
      </w:r>
      <w:r w:rsidRPr="002B10C5">
        <w:rPr>
          <w:rFonts w:ascii="Arial" w:hAnsi="Arial" w:cs="Arial"/>
          <w:sz w:val="20"/>
          <w:szCs w:val="20"/>
          <w:lang w:eastAsia="zh-CN"/>
        </w:rPr>
        <w:t xml:space="preserve">.³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มอบความสมดุลระหว่างความยืดหยุ่นและการรักษารูปร่าง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ทำให้เหมาะสำหรับท่อ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ซีลแบบไดนามิก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และชิ้นส่วนถ่ายโอนของเหลว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วัสดุมีคุณสมบัติการไหลที่เหมาะสม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กระบวนการผลิตสะอาด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และยึดเกาะได้ดีเยี่ยมกับพอลิโอลีฟิน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โดยเฉพาะโพลีโพรพิลีน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(PP)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สนับสนุนการขึ้นรูปแบบ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2K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ที่ประหยัดต้นทุน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B10C5">
        <w:rPr>
          <w:rFonts w:ascii="Leelawadee UI" w:hAnsi="Leelawadee UI" w:cs="Leelawadee UI"/>
          <w:sz w:val="20"/>
          <w:szCs w:val="20"/>
          <w:lang w:eastAsia="zh-CN"/>
        </w:rPr>
        <w:t>ส่วนผสมนี้มีสีธรรมชาติและสามารถ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ขึ้นรูปได้ทั้งด้วยการฉีดขึ้นรูปหรืออัดรีด</w:t>
      </w:r>
      <w:proofErr w:type="spellEnd"/>
    </w:p>
    <w:p w14:paraId="7C9A087C" w14:textId="77777777" w:rsidR="002B10C5" w:rsidRPr="002B10C5" w:rsidRDefault="002B10C5" w:rsidP="002B10C5">
      <w:pPr>
        <w:spacing w:line="360" w:lineRule="auto"/>
        <w:ind w:right="1559"/>
        <w:rPr>
          <w:rFonts w:ascii="Leelawadee UI" w:hAnsi="Leelawadee UI" w:cs="Leelawadee UI"/>
          <w:sz w:val="6"/>
          <w:szCs w:val="6"/>
          <w:lang w:eastAsia="zh-CN"/>
        </w:rPr>
      </w:pPr>
    </w:p>
    <w:p w14:paraId="3DAF874F" w14:textId="77777777" w:rsidR="002B10C5" w:rsidRPr="002B10C5" w:rsidRDefault="002B10C5" w:rsidP="002B10C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2B10C5">
        <w:rPr>
          <w:rFonts w:ascii="Leelawadee UI" w:hAnsi="Leelawadee UI" w:cs="Leelawadee UI"/>
          <w:b/>
          <w:bCs/>
          <w:sz w:val="20"/>
          <w:szCs w:val="20"/>
          <w:lang w:eastAsia="zh-CN"/>
        </w:rPr>
        <w:t>เทียบเท่ามาตรฐานสากลด้านความปลอดภัยและสุขอนามัย</w:t>
      </w:r>
      <w:proofErr w:type="spellEnd"/>
    </w:p>
    <w:p w14:paraId="2AF02D23" w14:textId="7544D9D0" w:rsidR="002B10C5" w:rsidRPr="00076421" w:rsidRDefault="002B10C5" w:rsidP="002B10C5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2B10C5">
        <w:rPr>
          <w:rFonts w:ascii="Arial" w:hAnsi="Arial" w:cs="Arial"/>
          <w:sz w:val="20"/>
          <w:szCs w:val="20"/>
          <w:lang w:eastAsia="zh-CN"/>
        </w:rPr>
        <w:t xml:space="preserve">TF8ONG-NTRL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ของ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KRAIBURG TPE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เป็นไปตามข้อกำหนดสำคัญด้านน้ำดื่มระหว่างประเทศ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รวมถึง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EU Regulation 10/2011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US FDA CFR 21 </w:t>
      </w:r>
      <w:r w:rsidRPr="00981877">
        <w:rPr>
          <w:rFonts w:ascii="Leelawadee UI" w:hAnsi="Leelawadee UI" w:cs="Leelawadee UI"/>
          <w:sz w:val="20"/>
          <w:szCs w:val="20"/>
          <w:lang w:eastAsia="zh-CN"/>
        </w:rPr>
        <w:t>เพื่อรับประกันการย้ายตัวของสารต่ำและ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ความปลอดภัยของวัสดุสำหรับ</w:t>
      </w:r>
      <w:hyperlink r:id="rId13" w:history="1">
        <w:r w:rsidRPr="00981877">
          <w:rPr>
            <w:rStyle w:val="Hyperlink"/>
            <w:rFonts w:ascii="Leelawadee UI" w:hAnsi="Leelawadee UI" w:cs="Leelawadee UI"/>
            <w:sz w:val="20"/>
            <w:szCs w:val="20"/>
            <w:lang w:eastAsia="zh-CN"/>
          </w:rPr>
          <w:t>การใช้งานสัมผัสอาหาร</w:t>
        </w:r>
      </w:hyperlink>
      <w:r w:rsidRPr="002B10C5">
        <w:rPr>
          <w:rFonts w:ascii="Leelawadee UI" w:hAnsi="Leelawadee UI" w:cs="Leelawadee UI"/>
          <w:sz w:val="20"/>
          <w:szCs w:val="20"/>
          <w:lang w:eastAsia="zh-CN"/>
        </w:rPr>
        <w:t>ทั่วโลก</w:t>
      </w:r>
      <w:proofErr w:type="spellEnd"/>
      <w:r>
        <w:rPr>
          <w:rFonts w:ascii="Leelawadee UI" w:hAnsi="Leelawadee UI" w:cs="Leelawadee UI" w:hint="eastAsia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ในฐานะวัสดุที่เป็นไปตามมาตรฐานน้ำดื่ม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TF8ONG-NTRL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นิยมใช้ในชิ้นส่วนที่ได้รับการรับรอง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NSF/ANSI 61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สำหรับระบบที่อยู่อาศัยและเชิงพาณิชย์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เช่น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ข้อต่อท่อแบบยืดหยุ่น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ซีลสำหรับตู้จ่ายน้ำและตัวกรอง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O-ring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สำหรับการใช้น้ำอุ่น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นอกจากนี้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ส่วนผสมนี้ยังไม่ประกอบด้วยสารบ่มหรือสารเชื่อมโครงสร้าง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2B10C5">
        <w:rPr>
          <w:rFonts w:ascii="Leelawadee UI" w:hAnsi="Leelawadee UI" w:cs="Leelawadee UI"/>
          <w:sz w:val="20"/>
          <w:szCs w:val="20"/>
          <w:lang w:eastAsia="zh-CN"/>
        </w:rPr>
        <w:t>และเป็นไปตามข้อกำหนดของ</w:t>
      </w:r>
      <w:proofErr w:type="spellEnd"/>
      <w:r w:rsidRPr="002B10C5">
        <w:rPr>
          <w:rFonts w:ascii="Arial" w:hAnsi="Arial" w:cs="Arial"/>
          <w:sz w:val="20"/>
          <w:szCs w:val="20"/>
          <w:lang w:eastAsia="zh-CN"/>
        </w:rPr>
        <w:t xml:space="preserve"> EU Regulation No. 10/2011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สำหรับ</w:t>
      </w:r>
      <w:hyperlink r:id="rId14" w:history="1">
        <w:r w:rsidRPr="00981877">
          <w:rPr>
            <w:rStyle w:val="Hyperlink"/>
            <w:rFonts w:ascii="Leelawadee UI" w:hAnsi="Leelawadee UI" w:cs="Leelawadee UI"/>
            <w:sz w:val="20"/>
            <w:szCs w:val="20"/>
            <w:lang w:eastAsia="zh-CN"/>
          </w:rPr>
          <w:t>พลาสติกสัมผัสอาหาร</w:t>
        </w:r>
        <w:proofErr w:type="spellEnd"/>
      </w:hyperlink>
      <w:r w:rsidRPr="0098187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และ</w:t>
      </w:r>
      <w:proofErr w:type="spellEnd"/>
      <w:r w:rsidRPr="00981877">
        <w:rPr>
          <w:rFonts w:ascii="Arial" w:hAnsi="Arial" w:cs="Arial"/>
          <w:sz w:val="20"/>
          <w:szCs w:val="20"/>
          <w:lang w:eastAsia="zh-CN"/>
        </w:rPr>
        <w:t xml:space="preserve"> US FDA CFR 21 </w:t>
      </w:r>
      <w:proofErr w:type="spellStart"/>
      <w:r w:rsidRPr="00981877">
        <w:rPr>
          <w:rFonts w:ascii="Leelawadee UI" w:hAnsi="Leelawadee UI" w:cs="Leelawadee UI"/>
          <w:sz w:val="20"/>
          <w:szCs w:val="20"/>
          <w:lang w:eastAsia="zh-CN"/>
        </w:rPr>
        <w:t>สำหรับคุณภาพวัตถุดิบ</w:t>
      </w:r>
      <w:proofErr w:type="spellEnd"/>
    </w:p>
    <w:p w14:paraId="4AB18DA0" w14:textId="77777777" w:rsidR="00D11081" w:rsidRPr="00D11081" w:rsidRDefault="00D11081" w:rsidP="000848C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D445B0A" w14:textId="77777777" w:rsidR="002B10C5" w:rsidRPr="00ED0140" w:rsidRDefault="002B10C5" w:rsidP="002B10C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</w:rPr>
        <w:t>ความยั่งยืนตั้งแต่เริ่มต้น</w:t>
      </w:r>
      <w:proofErr w:type="spellEnd"/>
    </w:p>
    <w:p w14:paraId="42659C06" w14:textId="45DD2454" w:rsidR="002B10C5" w:rsidRPr="00ED0140" w:rsidRDefault="002B10C5" w:rsidP="002B10C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981877">
        <w:rPr>
          <w:rFonts w:ascii="Leelawadee UI" w:hAnsi="Leelawadee UI" w:cs="Leelawadee UI"/>
          <w:sz w:val="20"/>
          <w:szCs w:val="20"/>
        </w:rPr>
        <w:lastRenderedPageBreak/>
        <w:t>ที่</w:t>
      </w:r>
      <w:proofErr w:type="spellEnd"/>
      <w:r w:rsidRPr="00981877">
        <w:rPr>
          <w:rFonts w:ascii="Arial" w:hAnsi="Arial" w:cs="Arial"/>
          <w:sz w:val="20"/>
          <w:szCs w:val="20"/>
        </w:rPr>
        <w:t xml:space="preserve"> KRAIBURG TPE </w:t>
      </w:r>
      <w:hyperlink r:id="rId15" w:history="1">
        <w:proofErr w:type="spellStart"/>
        <w:r w:rsidRPr="00981877">
          <w:rPr>
            <w:rStyle w:val="Hyperlink"/>
            <w:rFonts w:ascii="Leelawadee UI" w:hAnsi="Leelawadee UI" w:cs="Leelawadee UI"/>
            <w:sz w:val="20"/>
            <w:szCs w:val="20"/>
          </w:rPr>
          <w:t>ความยั่งยืน</w:t>
        </w:r>
      </w:hyperlink>
      <w:r w:rsidRPr="00981877">
        <w:rPr>
          <w:rFonts w:ascii="Leelawadee UI" w:hAnsi="Leelawadee UI" w:cs="Leelawadee UI"/>
          <w:sz w:val="20"/>
          <w:szCs w:val="20"/>
        </w:rPr>
        <w:t>เป็นแรงผลักดันนวัตกรรมของเรา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ผลิตภัณฑ์ของเราประกอบด้วย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ที่ใช้ชีวภาพและสารประกอบที่มีปริมาณรีไซเคิลหลังการบริโภค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และหลังอุตสาหกรรม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(PIR) TPE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ที่เลือกได้รับการรับรองภายใต้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GRS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ISCC PLUS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นอกจากนี้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1877">
        <w:rPr>
          <w:rFonts w:ascii="Leelawadee UI" w:hAnsi="Leelawadee UI" w:cs="Leelawadee UI"/>
          <w:sz w:val="20"/>
          <w:szCs w:val="20"/>
        </w:rPr>
        <w:t>เรายังจัดเตรียมข้อมูล</w:t>
      </w:r>
      <w:hyperlink r:id="rId16" w:history="1">
        <w:r w:rsidRPr="00981877">
          <w:rPr>
            <w:rStyle w:val="Hyperlink"/>
            <w:rFonts w:ascii="Leelawadee UI" w:hAnsi="Leelawadee UI" w:cs="Leelawadee UI"/>
            <w:sz w:val="20"/>
            <w:szCs w:val="20"/>
          </w:rPr>
          <w:t>ปริมาณคาร์บอนฟุตพริ้นท์ของผลิตภัณฑ์</w:t>
        </w:r>
        <w:proofErr w:type="spellEnd"/>
        <w:r w:rsidRPr="00981877">
          <w:rPr>
            <w:rStyle w:val="Hyperlink"/>
            <w:rFonts w:ascii="Arial" w:hAnsi="Arial" w:cs="Arial"/>
            <w:sz w:val="20"/>
            <w:szCs w:val="20"/>
          </w:rPr>
          <w:t xml:space="preserve"> (PCF)</w:t>
        </w:r>
      </w:hyperlink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ตามคำขอเพื่อสนับสนุนการตัดสินใจด้านความยั่งยืน</w:t>
      </w:r>
      <w:proofErr w:type="spellEnd"/>
    </w:p>
    <w:p w14:paraId="4F1F62BA" w14:textId="77777777" w:rsidR="002B10C5" w:rsidRPr="00ED0140" w:rsidRDefault="002B10C5" w:rsidP="002B10C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</w:rPr>
        <w:t>เราภูมิใจที่ได้รับเหรียญทอง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Arial" w:hAnsi="Arial" w:cs="Arial"/>
          <w:sz w:val="20"/>
          <w:szCs w:val="20"/>
        </w:rPr>
        <w:t>EcoVadis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ในปี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2025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และมุ่งมั่นต่อโครงการ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Science Based Targets (SBTi) </w:t>
      </w:r>
      <w:r w:rsidRPr="00ED0140">
        <w:rPr>
          <w:rFonts w:ascii="Leelawadee UI" w:hAnsi="Leelawadee UI" w:cs="Leelawadee UI"/>
          <w:sz w:val="20"/>
          <w:szCs w:val="20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021B5D87" w14:textId="77777777" w:rsidR="002B10C5" w:rsidRPr="00ED0140" w:rsidRDefault="002B10C5" w:rsidP="002B10C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</w:rPr>
        <w:t>ตั้งแต่การลดการปล่อยมลพิษไปจนถึงการเพิ่มการหมุนเวียน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r w:rsidRPr="00ED0140">
        <w:rPr>
          <w:rFonts w:ascii="Leelawadee UI" w:hAnsi="Leelawadee UI" w:cs="Leelawadee UI"/>
          <w:sz w:val="20"/>
          <w:szCs w:val="20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ED0140">
        <w:rPr>
          <w:rFonts w:ascii="Arial" w:hAnsi="Arial" w:cs="Arial"/>
          <w:sz w:val="20"/>
          <w:szCs w:val="20"/>
        </w:rPr>
        <w:t xml:space="preserve"> </w:t>
      </w:r>
    </w:p>
    <w:p w14:paraId="6EDFC35B" w14:textId="77777777" w:rsidR="002B10C5" w:rsidRPr="00ED0140" w:rsidRDefault="002B10C5" w:rsidP="002B10C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</w:rPr>
        <w:t>ติดต่อวันนี้เพื่อเรียนรู้ว่า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</w:rPr>
        <w:t>สามารถสนับสนุนการพัฒนาอย่างยั่งยืนและผลิตภัณฑ์ของคุณได้อย่างไร</w:t>
      </w:r>
      <w:proofErr w:type="spellEnd"/>
    </w:p>
    <w:p w14:paraId="62F08EF9" w14:textId="150E3AC0" w:rsidR="005320D5" w:rsidRPr="00981877" w:rsidRDefault="002B10C5" w:rsidP="00981877">
      <w:pPr>
        <w:spacing w:line="360" w:lineRule="auto"/>
        <w:ind w:right="1559"/>
        <w:rPr>
          <w:rFonts w:ascii="Leelawadee UI" w:hAnsi="Leelawadee UI" w:cs="Leelawadee UI"/>
          <w:sz w:val="16"/>
          <w:szCs w:val="16"/>
        </w:rPr>
      </w:pPr>
      <w:proofErr w:type="spellStart"/>
      <w:r w:rsidRPr="00ED0140">
        <w:rPr>
          <w:rFonts w:ascii="Leelawadee UI" w:hAnsi="Leelawadee UI" w:cs="Leelawadee UI"/>
          <w:b/>
          <w:bCs/>
          <w:sz w:val="16"/>
          <w:szCs w:val="16"/>
        </w:rPr>
        <w:t>ข้อจำกัดความรับผิดชอบ</w:t>
      </w:r>
      <w:proofErr w:type="spellEnd"/>
      <w:r w:rsidRPr="00ED0140">
        <w:rPr>
          <w:rFonts w:ascii="Arial" w:hAnsi="Arial" w:cs="Arial"/>
          <w:b/>
          <w:bCs/>
          <w:sz w:val="16"/>
          <w:szCs w:val="16"/>
        </w:rPr>
        <w:t xml:space="preserve">: </w:t>
      </w:r>
      <w:r w:rsidRPr="00ED0140">
        <w:rPr>
          <w:rFonts w:ascii="Leelawadee UI" w:hAnsi="Leelawadee UI" w:cs="Leelawadee UI"/>
          <w:sz w:val="16"/>
          <w:szCs w:val="16"/>
        </w:rPr>
        <w:t>การใช้งานที่กล่าวถึงนั้นเป็นเพียงตัวอย่างความสามารถของวัสดุเท่านั้น</w:t>
      </w:r>
      <w:r w:rsidRPr="00ED0140">
        <w:rPr>
          <w:rFonts w:ascii="Arial" w:hAnsi="Arial" w:cs="Arial"/>
          <w:sz w:val="16"/>
          <w:szCs w:val="16"/>
        </w:rPr>
        <w:t xml:space="preserve"> </w:t>
      </w:r>
      <w:r w:rsidRPr="00ED0140">
        <w:rPr>
          <w:rFonts w:ascii="Leelawadee UI" w:hAnsi="Leelawadee UI" w:cs="Leelawadee UI"/>
          <w:sz w:val="16"/>
          <w:szCs w:val="16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</w:t>
      </w:r>
      <w:proofErr w:type="spellStart"/>
      <w:r w:rsidRPr="00ED0140">
        <w:rPr>
          <w:rFonts w:ascii="Leelawadee UI" w:hAnsi="Leelawadee UI" w:cs="Leelawadee UI"/>
          <w:sz w:val="16"/>
          <w:szCs w:val="16"/>
        </w:rPr>
        <w:t>ตรวจสอบโดยลูกค้</w:t>
      </w:r>
      <w:proofErr w:type="spellEnd"/>
      <w:r w:rsidR="00D11081">
        <w:rPr>
          <w:noProof/>
        </w:rPr>
        <w:drawing>
          <wp:inline distT="0" distB="0" distL="0" distR="0" wp14:anchorId="58800ABA" wp14:editId="2BD46418">
            <wp:extent cx="4279900" cy="2368965"/>
            <wp:effectExtent l="0" t="0" r="6350" b="0"/>
            <wp:docPr id="14199596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211" cy="237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082F" w:rsidRPr="000D082F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</w:p>
    <w:p w14:paraId="47B8B8FF" w14:textId="77777777" w:rsidR="000C4318" w:rsidRDefault="000C4318" w:rsidP="000C4318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lastRenderedPageBreak/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49DFC43" w14:textId="77777777" w:rsidR="000C4318" w:rsidRPr="00201357" w:rsidRDefault="000C4318" w:rsidP="000C4318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8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0BE33FDB" w14:textId="77777777" w:rsidR="000C4318" w:rsidRPr="00201357" w:rsidRDefault="000C4318" w:rsidP="000C4318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4658DD1" wp14:editId="26FE801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559CD" w14:textId="77777777" w:rsidR="000C4318" w:rsidRPr="009A614B" w:rsidRDefault="000C4318" w:rsidP="000C4318">
      <w:pPr>
        <w:ind w:right="1559"/>
        <w:rPr>
          <w:sz w:val="2"/>
          <w:szCs w:val="2"/>
        </w:rPr>
      </w:pPr>
    </w:p>
    <w:p w14:paraId="5622CB83" w14:textId="77777777" w:rsidR="000C4318" w:rsidRPr="00201357" w:rsidRDefault="000C4318" w:rsidP="000C431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FE649B8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C85B5AD" wp14:editId="009758D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A6C541" w14:textId="77777777" w:rsidR="000C4318" w:rsidRPr="00201357" w:rsidRDefault="000C4318" w:rsidP="000C431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4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8EA04EF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4CC391C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9B7E3C7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938AD70" wp14:editId="1E62806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E49EC6" wp14:editId="34ABE3F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155C3B0" wp14:editId="124116E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19295C" wp14:editId="6E548F2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04B81D" wp14:editId="79180E9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25D3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07A1C5E" w14:textId="77777777" w:rsidR="000C4318" w:rsidRPr="00201357" w:rsidRDefault="000C4318" w:rsidP="000C431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AF3CF4E" wp14:editId="6664BC4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9F20C8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EB9824E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DC8C885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AC17C85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BD2CADC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0BD643D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CBB5DFC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B1186FB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A741D62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2397F60B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7C6DBBD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2E8B009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3B622F5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D67FB1B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918F615" w14:textId="77777777" w:rsidR="000C4318" w:rsidRPr="00201357" w:rsidRDefault="000C4318" w:rsidP="000C431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25602FF" w:rsidR="001655F4" w:rsidRPr="000C4318" w:rsidRDefault="000C4318" w:rsidP="000C4318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0C4318" w:rsidSect="00C915FA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43722" w14:textId="77777777" w:rsidR="007308A3" w:rsidRDefault="007308A3" w:rsidP="00784C57">
      <w:pPr>
        <w:spacing w:after="0" w:line="240" w:lineRule="auto"/>
      </w:pPr>
      <w:r>
        <w:separator/>
      </w:r>
    </w:p>
  </w:endnote>
  <w:endnote w:type="continuationSeparator" w:id="0">
    <w:p w14:paraId="503D4CB4" w14:textId="77777777" w:rsidR="007308A3" w:rsidRDefault="007308A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7D22" w14:textId="77777777" w:rsidR="000C4318" w:rsidRDefault="000C4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ACDCC" w14:textId="77777777" w:rsidR="000C4318" w:rsidRDefault="000C4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03D7" w14:textId="77777777" w:rsidR="007308A3" w:rsidRDefault="007308A3" w:rsidP="00784C57">
      <w:pPr>
        <w:spacing w:after="0" w:line="240" w:lineRule="auto"/>
      </w:pPr>
      <w:r>
        <w:separator/>
      </w:r>
    </w:p>
  </w:footnote>
  <w:footnote w:type="continuationSeparator" w:id="0">
    <w:p w14:paraId="324E01F2" w14:textId="77777777" w:rsidR="007308A3" w:rsidRDefault="007308A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6832" w14:textId="77777777" w:rsidR="000C4318" w:rsidRDefault="000C4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B30E6B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B30E6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A994BB1" w14:textId="77777777" w:rsidR="000C4318" w:rsidRPr="00B30E6B" w:rsidRDefault="000C4318" w:rsidP="000C431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0C4318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โซลูชันวัสดุของ</w:t>
          </w:r>
          <w:proofErr w:type="spellEnd"/>
          <w:r w:rsidRPr="00B30E6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0C4318">
            <w:rPr>
              <w:rFonts w:ascii="Leelawadee UI" w:hAnsi="Leelawadee UI" w:cs="Leelawadee UI"/>
              <w:b/>
              <w:bCs/>
              <w:sz w:val="16"/>
              <w:szCs w:val="16"/>
            </w:rPr>
            <w:t>รักษาความปลอดภัยของน้ำตั้งแต่ต้นทาง</w:t>
          </w:r>
          <w:proofErr w:type="spellEnd"/>
        </w:p>
        <w:p w14:paraId="45F9B458" w14:textId="77777777" w:rsidR="000C4318" w:rsidRPr="002B7CE1" w:rsidRDefault="000C4318" w:rsidP="000C43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December 2025</w:t>
          </w:r>
        </w:p>
        <w:p w14:paraId="1A56E795" w14:textId="46210A80" w:rsidR="00502615" w:rsidRPr="00073D11" w:rsidRDefault="001A6108" w:rsidP="00B534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1FD47F2" w14:textId="77777777" w:rsidR="00D11081" w:rsidRPr="00073D11" w:rsidRDefault="00D1108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1CFFEF5" w14:textId="77777777" w:rsidR="000C4318" w:rsidRDefault="000C4318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0C4318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โซลูชันวัสดุของ</w:t>
          </w:r>
          <w:proofErr w:type="spellEnd"/>
          <w:r w:rsidRPr="000C4318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0C4318">
            <w:rPr>
              <w:rFonts w:ascii="Leelawadee UI" w:hAnsi="Leelawadee UI" w:cs="Leelawadee UI"/>
              <w:b/>
              <w:bCs/>
              <w:sz w:val="16"/>
              <w:szCs w:val="16"/>
            </w:rPr>
            <w:t>รักษาความปลอดภัยของน้ำตั้งแต่ต้นทาง</w:t>
          </w:r>
          <w:proofErr w:type="spellEnd"/>
        </w:p>
        <w:p w14:paraId="765F9503" w14:textId="4B27D2D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22D59">
            <w:rPr>
              <w:rFonts w:ascii="Arial" w:hAnsi="Arial" w:hint="eastAsia"/>
              <w:b/>
              <w:sz w:val="16"/>
              <w:szCs w:val="16"/>
              <w:lang w:eastAsia="zh-CN"/>
            </w:rPr>
            <w:t>Decem</w:t>
          </w:r>
          <w:r w:rsidR="00712305">
            <w:rPr>
              <w:rFonts w:ascii="Arial" w:hAnsi="Arial" w:hint="eastAsia"/>
              <w:b/>
              <w:sz w:val="16"/>
              <w:szCs w:val="16"/>
              <w:lang w:eastAsia="zh-CN"/>
            </w:rPr>
            <w:t>ber</w:t>
          </w:r>
          <w:r w:rsidR="00B534F4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996442"/>
    <w:multiLevelType w:val="hybridMultilevel"/>
    <w:tmpl w:val="1794F1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A3BD1"/>
    <w:multiLevelType w:val="hybridMultilevel"/>
    <w:tmpl w:val="ED100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E1AFE"/>
    <w:multiLevelType w:val="multilevel"/>
    <w:tmpl w:val="8FAC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3D5"/>
    <w:multiLevelType w:val="hybridMultilevel"/>
    <w:tmpl w:val="6BE8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229F4"/>
    <w:multiLevelType w:val="hybridMultilevel"/>
    <w:tmpl w:val="4F724F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E651C"/>
    <w:multiLevelType w:val="multilevel"/>
    <w:tmpl w:val="4FE6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7"/>
  </w:num>
  <w:num w:numId="3" w16cid:durableId="1310595513">
    <w:abstractNumId w:val="4"/>
  </w:num>
  <w:num w:numId="4" w16cid:durableId="1971931237">
    <w:abstractNumId w:val="46"/>
  </w:num>
  <w:num w:numId="5" w16cid:durableId="415857497">
    <w:abstractNumId w:val="34"/>
  </w:num>
  <w:num w:numId="6" w16cid:durableId="82920010">
    <w:abstractNumId w:val="41"/>
  </w:num>
  <w:num w:numId="7" w16cid:durableId="1242177286">
    <w:abstractNumId w:val="15"/>
  </w:num>
  <w:num w:numId="8" w16cid:durableId="1514033401">
    <w:abstractNumId w:val="44"/>
  </w:num>
  <w:num w:numId="9" w16cid:durableId="728848021">
    <w:abstractNumId w:val="36"/>
  </w:num>
  <w:num w:numId="10" w16cid:durableId="422383770">
    <w:abstractNumId w:val="2"/>
  </w:num>
  <w:num w:numId="11" w16cid:durableId="79758896">
    <w:abstractNumId w:val="30"/>
  </w:num>
  <w:num w:numId="12" w16cid:durableId="17780586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40"/>
  </w:num>
  <w:num w:numId="15" w16cid:durableId="1394546307">
    <w:abstractNumId w:val="28"/>
  </w:num>
  <w:num w:numId="16" w16cid:durableId="1665859695">
    <w:abstractNumId w:val="32"/>
  </w:num>
  <w:num w:numId="17" w16cid:durableId="401222326">
    <w:abstractNumId w:val="22"/>
  </w:num>
  <w:num w:numId="18" w16cid:durableId="1462723125">
    <w:abstractNumId w:val="21"/>
  </w:num>
  <w:num w:numId="19" w16cid:durableId="1557424991">
    <w:abstractNumId w:val="37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43"/>
  </w:num>
  <w:num w:numId="23" w16cid:durableId="1672902263">
    <w:abstractNumId w:val="4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7"/>
  </w:num>
  <w:num w:numId="27" w16cid:durableId="429741891">
    <w:abstractNumId w:val="20"/>
  </w:num>
  <w:num w:numId="28" w16cid:durableId="839125162">
    <w:abstractNumId w:val="26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9"/>
  </w:num>
  <w:num w:numId="32" w16cid:durableId="1570574589">
    <w:abstractNumId w:val="1"/>
  </w:num>
  <w:num w:numId="33" w16cid:durableId="501163758">
    <w:abstractNumId w:val="33"/>
  </w:num>
  <w:num w:numId="34" w16cid:durableId="2026664156">
    <w:abstractNumId w:val="12"/>
  </w:num>
  <w:num w:numId="35" w16cid:durableId="1740446188">
    <w:abstractNumId w:val="39"/>
  </w:num>
  <w:num w:numId="36" w16cid:durableId="425923719">
    <w:abstractNumId w:val="35"/>
  </w:num>
  <w:num w:numId="37" w16cid:durableId="950011211">
    <w:abstractNumId w:val="18"/>
  </w:num>
  <w:num w:numId="38" w16cid:durableId="627012714">
    <w:abstractNumId w:val="31"/>
  </w:num>
  <w:num w:numId="39" w16cid:durableId="2112703670">
    <w:abstractNumId w:val="10"/>
  </w:num>
  <w:num w:numId="40" w16cid:durableId="101800834">
    <w:abstractNumId w:val="23"/>
  </w:num>
  <w:num w:numId="41" w16cid:durableId="400753183">
    <w:abstractNumId w:val="38"/>
  </w:num>
  <w:num w:numId="42" w16cid:durableId="288099034">
    <w:abstractNumId w:val="45"/>
  </w:num>
  <w:num w:numId="43" w16cid:durableId="638219849">
    <w:abstractNumId w:val="14"/>
  </w:num>
  <w:num w:numId="44" w16cid:durableId="1228686862">
    <w:abstractNumId w:val="19"/>
  </w:num>
  <w:num w:numId="45" w16cid:durableId="680936527">
    <w:abstractNumId w:val="24"/>
  </w:num>
  <w:num w:numId="46" w16cid:durableId="1899828255">
    <w:abstractNumId w:val="13"/>
  </w:num>
  <w:num w:numId="47" w16cid:durableId="676690700">
    <w:abstractNumId w:val="25"/>
  </w:num>
  <w:num w:numId="48" w16cid:durableId="18320233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F4F"/>
    <w:rsid w:val="000106B2"/>
    <w:rsid w:val="0001368C"/>
    <w:rsid w:val="00013EA3"/>
    <w:rsid w:val="00020304"/>
    <w:rsid w:val="00022CB1"/>
    <w:rsid w:val="00023A0F"/>
    <w:rsid w:val="000303B2"/>
    <w:rsid w:val="000316D8"/>
    <w:rsid w:val="00033FF5"/>
    <w:rsid w:val="00034E92"/>
    <w:rsid w:val="00035B79"/>
    <w:rsid w:val="00035D86"/>
    <w:rsid w:val="00040514"/>
    <w:rsid w:val="00041B77"/>
    <w:rsid w:val="00043F35"/>
    <w:rsid w:val="0004695A"/>
    <w:rsid w:val="00046A9F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3D11"/>
    <w:rsid w:val="000759E8"/>
    <w:rsid w:val="00076421"/>
    <w:rsid w:val="00077E64"/>
    <w:rsid w:val="0008135D"/>
    <w:rsid w:val="000829C6"/>
    <w:rsid w:val="00083596"/>
    <w:rsid w:val="00083F5A"/>
    <w:rsid w:val="000842CA"/>
    <w:rsid w:val="000848C5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318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1168"/>
    <w:rsid w:val="000E2AEC"/>
    <w:rsid w:val="000E3043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44EA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124B"/>
    <w:rsid w:val="00161E99"/>
    <w:rsid w:val="001632BD"/>
    <w:rsid w:val="001632F5"/>
    <w:rsid w:val="00163E63"/>
    <w:rsid w:val="001655F4"/>
    <w:rsid w:val="00165956"/>
    <w:rsid w:val="00166EF2"/>
    <w:rsid w:val="0017332B"/>
    <w:rsid w:val="00173B45"/>
    <w:rsid w:val="0017431E"/>
    <w:rsid w:val="00176A36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362A"/>
    <w:rsid w:val="001A6108"/>
    <w:rsid w:val="001A6AE3"/>
    <w:rsid w:val="001A6E10"/>
    <w:rsid w:val="001B3200"/>
    <w:rsid w:val="001B3AED"/>
    <w:rsid w:val="001B400F"/>
    <w:rsid w:val="001B4EC9"/>
    <w:rsid w:val="001C2242"/>
    <w:rsid w:val="001C2355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52BE"/>
    <w:rsid w:val="001E0750"/>
    <w:rsid w:val="001E1888"/>
    <w:rsid w:val="001E28DA"/>
    <w:rsid w:val="001E7E3B"/>
    <w:rsid w:val="001F37C4"/>
    <w:rsid w:val="001F4135"/>
    <w:rsid w:val="001F4509"/>
    <w:rsid w:val="001F4F5D"/>
    <w:rsid w:val="001F7F2C"/>
    <w:rsid w:val="0020085F"/>
    <w:rsid w:val="00200F8F"/>
    <w:rsid w:val="00201710"/>
    <w:rsid w:val="002021A2"/>
    <w:rsid w:val="00203048"/>
    <w:rsid w:val="00203478"/>
    <w:rsid w:val="00203A27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34D9"/>
    <w:rsid w:val="002455DD"/>
    <w:rsid w:val="00245959"/>
    <w:rsid w:val="00250990"/>
    <w:rsid w:val="002509D9"/>
    <w:rsid w:val="002543C6"/>
    <w:rsid w:val="00255AA5"/>
    <w:rsid w:val="00256D34"/>
    <w:rsid w:val="00256E0E"/>
    <w:rsid w:val="002631F5"/>
    <w:rsid w:val="00267260"/>
    <w:rsid w:val="0027074C"/>
    <w:rsid w:val="00274F76"/>
    <w:rsid w:val="00276E76"/>
    <w:rsid w:val="002770D7"/>
    <w:rsid w:val="00277EE8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10C5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2A6"/>
    <w:rsid w:val="002C7BE6"/>
    <w:rsid w:val="002D03CB"/>
    <w:rsid w:val="002D15FB"/>
    <w:rsid w:val="002D1BDB"/>
    <w:rsid w:val="002D2643"/>
    <w:rsid w:val="002D3BC0"/>
    <w:rsid w:val="002D455C"/>
    <w:rsid w:val="002D73D6"/>
    <w:rsid w:val="002E1053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10A64"/>
    <w:rsid w:val="00311056"/>
    <w:rsid w:val="00311B29"/>
    <w:rsid w:val="00312545"/>
    <w:rsid w:val="0031675F"/>
    <w:rsid w:val="0032287F"/>
    <w:rsid w:val="00324D73"/>
    <w:rsid w:val="00324DE0"/>
    <w:rsid w:val="00325394"/>
    <w:rsid w:val="00325EA7"/>
    <w:rsid w:val="00326FA2"/>
    <w:rsid w:val="0033017E"/>
    <w:rsid w:val="00340D67"/>
    <w:rsid w:val="0034521D"/>
    <w:rsid w:val="00346D45"/>
    <w:rsid w:val="00347067"/>
    <w:rsid w:val="00347775"/>
    <w:rsid w:val="00350725"/>
    <w:rsid w:val="003507D8"/>
    <w:rsid w:val="00350E59"/>
    <w:rsid w:val="0035152E"/>
    <w:rsid w:val="0035328E"/>
    <w:rsid w:val="00353F5B"/>
    <w:rsid w:val="00356006"/>
    <w:rsid w:val="003560D2"/>
    <w:rsid w:val="00361339"/>
    <w:rsid w:val="00362B13"/>
    <w:rsid w:val="00363039"/>
    <w:rsid w:val="00364268"/>
    <w:rsid w:val="0036557B"/>
    <w:rsid w:val="003661C4"/>
    <w:rsid w:val="00370D94"/>
    <w:rsid w:val="00374528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16AA0"/>
    <w:rsid w:val="004213E1"/>
    <w:rsid w:val="00424A7D"/>
    <w:rsid w:val="00424AB6"/>
    <w:rsid w:val="00432906"/>
    <w:rsid w:val="00432CA6"/>
    <w:rsid w:val="00435158"/>
    <w:rsid w:val="00436125"/>
    <w:rsid w:val="00437CC0"/>
    <w:rsid w:val="00437E36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C81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4EFE"/>
    <w:rsid w:val="00495720"/>
    <w:rsid w:val="00495A71"/>
    <w:rsid w:val="00495B25"/>
    <w:rsid w:val="00496AA7"/>
    <w:rsid w:val="004974C4"/>
    <w:rsid w:val="0049750B"/>
    <w:rsid w:val="004A06FC"/>
    <w:rsid w:val="004A2543"/>
    <w:rsid w:val="004A2929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D2C5B"/>
    <w:rsid w:val="004D5639"/>
    <w:rsid w:val="004D5764"/>
    <w:rsid w:val="004D5BAF"/>
    <w:rsid w:val="004D5F25"/>
    <w:rsid w:val="004E0E45"/>
    <w:rsid w:val="004E0EEE"/>
    <w:rsid w:val="004E4FF9"/>
    <w:rsid w:val="004E6CD0"/>
    <w:rsid w:val="004F1017"/>
    <w:rsid w:val="004F180F"/>
    <w:rsid w:val="004F50BB"/>
    <w:rsid w:val="004F5268"/>
    <w:rsid w:val="004F6395"/>
    <w:rsid w:val="004F758B"/>
    <w:rsid w:val="0050056C"/>
    <w:rsid w:val="00502615"/>
    <w:rsid w:val="0050419E"/>
    <w:rsid w:val="00505735"/>
    <w:rsid w:val="00510318"/>
    <w:rsid w:val="0051079F"/>
    <w:rsid w:val="005146C9"/>
    <w:rsid w:val="00517446"/>
    <w:rsid w:val="00517F6B"/>
    <w:rsid w:val="0052050E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058"/>
    <w:rsid w:val="00550355"/>
    <w:rsid w:val="005503F1"/>
    <w:rsid w:val="00550C61"/>
    <w:rsid w:val="005515D6"/>
    <w:rsid w:val="00552AA1"/>
    <w:rsid w:val="00552D21"/>
    <w:rsid w:val="0055447E"/>
    <w:rsid w:val="00555589"/>
    <w:rsid w:val="0055787D"/>
    <w:rsid w:val="00563000"/>
    <w:rsid w:val="00570576"/>
    <w:rsid w:val="0057225E"/>
    <w:rsid w:val="00573739"/>
    <w:rsid w:val="005772B9"/>
    <w:rsid w:val="00577BE3"/>
    <w:rsid w:val="00582259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726B"/>
    <w:rsid w:val="005D3A1C"/>
    <w:rsid w:val="005D467D"/>
    <w:rsid w:val="005E1753"/>
    <w:rsid w:val="005E1C3F"/>
    <w:rsid w:val="005E38E4"/>
    <w:rsid w:val="005E3F1F"/>
    <w:rsid w:val="005E6A19"/>
    <w:rsid w:val="005E7441"/>
    <w:rsid w:val="005F0BAB"/>
    <w:rsid w:val="005F420A"/>
    <w:rsid w:val="005F59AF"/>
    <w:rsid w:val="005F6AB9"/>
    <w:rsid w:val="0060317A"/>
    <w:rsid w:val="006038AB"/>
    <w:rsid w:val="006052A4"/>
    <w:rsid w:val="00605ED9"/>
    <w:rsid w:val="00606916"/>
    <w:rsid w:val="00610497"/>
    <w:rsid w:val="00611C46"/>
    <w:rsid w:val="00614010"/>
    <w:rsid w:val="00614013"/>
    <w:rsid w:val="006154FB"/>
    <w:rsid w:val="00616A65"/>
    <w:rsid w:val="00620F45"/>
    <w:rsid w:val="00621FED"/>
    <w:rsid w:val="0062280D"/>
    <w:rsid w:val="006238F6"/>
    <w:rsid w:val="00624219"/>
    <w:rsid w:val="0062538F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83D65"/>
    <w:rsid w:val="00684270"/>
    <w:rsid w:val="00690248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B0A0E"/>
    <w:rsid w:val="006B0D90"/>
    <w:rsid w:val="006B194E"/>
    <w:rsid w:val="006B1DAF"/>
    <w:rsid w:val="006B33D8"/>
    <w:rsid w:val="006B391A"/>
    <w:rsid w:val="006B668E"/>
    <w:rsid w:val="006B685C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C690C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4D07"/>
    <w:rsid w:val="00726D03"/>
    <w:rsid w:val="0072737D"/>
    <w:rsid w:val="00730341"/>
    <w:rsid w:val="007308A3"/>
    <w:rsid w:val="00733170"/>
    <w:rsid w:val="00735977"/>
    <w:rsid w:val="00736B12"/>
    <w:rsid w:val="00740AAD"/>
    <w:rsid w:val="00744F3B"/>
    <w:rsid w:val="00745BB0"/>
    <w:rsid w:val="00746264"/>
    <w:rsid w:val="00750014"/>
    <w:rsid w:val="0076079D"/>
    <w:rsid w:val="00762555"/>
    <w:rsid w:val="0077610C"/>
    <w:rsid w:val="00776193"/>
    <w:rsid w:val="00781541"/>
    <w:rsid w:val="00781978"/>
    <w:rsid w:val="0078239C"/>
    <w:rsid w:val="007831E2"/>
    <w:rsid w:val="00783AFE"/>
    <w:rsid w:val="00784C57"/>
    <w:rsid w:val="00785AFB"/>
    <w:rsid w:val="00785F5E"/>
    <w:rsid w:val="0078621E"/>
    <w:rsid w:val="00786798"/>
    <w:rsid w:val="0079244B"/>
    <w:rsid w:val="007935B6"/>
    <w:rsid w:val="00793BF4"/>
    <w:rsid w:val="00796E8F"/>
    <w:rsid w:val="007974C7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30E"/>
    <w:rsid w:val="007B76E9"/>
    <w:rsid w:val="007B78C6"/>
    <w:rsid w:val="007C0453"/>
    <w:rsid w:val="007C0505"/>
    <w:rsid w:val="007C378A"/>
    <w:rsid w:val="007C4364"/>
    <w:rsid w:val="007C5889"/>
    <w:rsid w:val="007C5DF8"/>
    <w:rsid w:val="007C6693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E7475"/>
    <w:rsid w:val="007F1877"/>
    <w:rsid w:val="007F2B29"/>
    <w:rsid w:val="007F3DBF"/>
    <w:rsid w:val="007F5D28"/>
    <w:rsid w:val="00800754"/>
    <w:rsid w:val="0080089F"/>
    <w:rsid w:val="008009BA"/>
    <w:rsid w:val="008010B0"/>
    <w:rsid w:val="0080194B"/>
    <w:rsid w:val="00801E68"/>
    <w:rsid w:val="00802713"/>
    <w:rsid w:val="008053E2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49A9"/>
    <w:rsid w:val="00825475"/>
    <w:rsid w:val="0082753C"/>
    <w:rsid w:val="00827B2C"/>
    <w:rsid w:val="00835B9C"/>
    <w:rsid w:val="008439B1"/>
    <w:rsid w:val="00843F0D"/>
    <w:rsid w:val="00853F7A"/>
    <w:rsid w:val="00855764"/>
    <w:rsid w:val="00856419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4CB4"/>
    <w:rsid w:val="008B6AFF"/>
    <w:rsid w:val="008B7F86"/>
    <w:rsid w:val="008C2196"/>
    <w:rsid w:val="008C2BD3"/>
    <w:rsid w:val="008C2E33"/>
    <w:rsid w:val="008C43CA"/>
    <w:rsid w:val="008D0B44"/>
    <w:rsid w:val="008D4A54"/>
    <w:rsid w:val="008D6261"/>
    <w:rsid w:val="008D6339"/>
    <w:rsid w:val="008D6B76"/>
    <w:rsid w:val="008D7253"/>
    <w:rsid w:val="008E12A5"/>
    <w:rsid w:val="008E2519"/>
    <w:rsid w:val="008E57E1"/>
    <w:rsid w:val="008E5B5F"/>
    <w:rsid w:val="008E7663"/>
    <w:rsid w:val="008F1106"/>
    <w:rsid w:val="008F3C99"/>
    <w:rsid w:val="008F55F4"/>
    <w:rsid w:val="008F7818"/>
    <w:rsid w:val="00900127"/>
    <w:rsid w:val="00901B23"/>
    <w:rsid w:val="009049DF"/>
    <w:rsid w:val="00905FBF"/>
    <w:rsid w:val="009104D3"/>
    <w:rsid w:val="009146D6"/>
    <w:rsid w:val="00916320"/>
    <w:rsid w:val="00916950"/>
    <w:rsid w:val="00920790"/>
    <w:rsid w:val="00922D59"/>
    <w:rsid w:val="009230CD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820"/>
    <w:rsid w:val="00941A17"/>
    <w:rsid w:val="00944509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1877"/>
    <w:rsid w:val="009847F7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A0E29"/>
    <w:rsid w:val="009A3D50"/>
    <w:rsid w:val="009A6C6C"/>
    <w:rsid w:val="009A7910"/>
    <w:rsid w:val="009B1C7C"/>
    <w:rsid w:val="009B32CA"/>
    <w:rsid w:val="009B3B1B"/>
    <w:rsid w:val="009B4EAD"/>
    <w:rsid w:val="009B5422"/>
    <w:rsid w:val="009C0FD6"/>
    <w:rsid w:val="009C3952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5976"/>
    <w:rsid w:val="009E68DD"/>
    <w:rsid w:val="009E7080"/>
    <w:rsid w:val="009E74A0"/>
    <w:rsid w:val="009F07FA"/>
    <w:rsid w:val="009F499B"/>
    <w:rsid w:val="009F60B0"/>
    <w:rsid w:val="009F619F"/>
    <w:rsid w:val="009F61CE"/>
    <w:rsid w:val="00A034FB"/>
    <w:rsid w:val="00A04274"/>
    <w:rsid w:val="00A0563F"/>
    <w:rsid w:val="00A07C34"/>
    <w:rsid w:val="00A1106F"/>
    <w:rsid w:val="00A21968"/>
    <w:rsid w:val="00A22999"/>
    <w:rsid w:val="00A26505"/>
    <w:rsid w:val="00A27D3B"/>
    <w:rsid w:val="00A27E40"/>
    <w:rsid w:val="00A30CF5"/>
    <w:rsid w:val="00A331CB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3297"/>
    <w:rsid w:val="00A745FD"/>
    <w:rsid w:val="00A757CE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2C0E"/>
    <w:rsid w:val="00A93D7F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C2B"/>
    <w:rsid w:val="00AC0426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20D0E"/>
    <w:rsid w:val="00B21133"/>
    <w:rsid w:val="00B26E20"/>
    <w:rsid w:val="00B30C98"/>
    <w:rsid w:val="00B30E6B"/>
    <w:rsid w:val="00B3347B"/>
    <w:rsid w:val="00B339CB"/>
    <w:rsid w:val="00B3520B"/>
    <w:rsid w:val="00B3545E"/>
    <w:rsid w:val="00B37861"/>
    <w:rsid w:val="00B37C59"/>
    <w:rsid w:val="00B41CCD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04D"/>
    <w:rsid w:val="00B73EDB"/>
    <w:rsid w:val="00B777F2"/>
    <w:rsid w:val="00B77968"/>
    <w:rsid w:val="00B80B6F"/>
    <w:rsid w:val="00B81B58"/>
    <w:rsid w:val="00B834D1"/>
    <w:rsid w:val="00B85723"/>
    <w:rsid w:val="00B8608A"/>
    <w:rsid w:val="00B91068"/>
    <w:rsid w:val="00B91858"/>
    <w:rsid w:val="00B9507E"/>
    <w:rsid w:val="00B95A63"/>
    <w:rsid w:val="00B966F2"/>
    <w:rsid w:val="00B96DD5"/>
    <w:rsid w:val="00B9763F"/>
    <w:rsid w:val="00B97A41"/>
    <w:rsid w:val="00BA383C"/>
    <w:rsid w:val="00BA473D"/>
    <w:rsid w:val="00BA664D"/>
    <w:rsid w:val="00BB12FC"/>
    <w:rsid w:val="00BB2B8F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1F72"/>
    <w:rsid w:val="00C02217"/>
    <w:rsid w:val="00C05FB7"/>
    <w:rsid w:val="00C10035"/>
    <w:rsid w:val="00C153F5"/>
    <w:rsid w:val="00C15806"/>
    <w:rsid w:val="00C16253"/>
    <w:rsid w:val="00C163EB"/>
    <w:rsid w:val="00C16F9D"/>
    <w:rsid w:val="00C232C4"/>
    <w:rsid w:val="00C2445B"/>
    <w:rsid w:val="00C24DC3"/>
    <w:rsid w:val="00C2668C"/>
    <w:rsid w:val="00C279B9"/>
    <w:rsid w:val="00C30003"/>
    <w:rsid w:val="00C32DAC"/>
    <w:rsid w:val="00C33B05"/>
    <w:rsid w:val="00C33C80"/>
    <w:rsid w:val="00C33E4D"/>
    <w:rsid w:val="00C33EC1"/>
    <w:rsid w:val="00C347B6"/>
    <w:rsid w:val="00C37354"/>
    <w:rsid w:val="00C44B97"/>
    <w:rsid w:val="00C46197"/>
    <w:rsid w:val="00C55745"/>
    <w:rsid w:val="00C566EF"/>
    <w:rsid w:val="00C56946"/>
    <w:rsid w:val="00C60AB8"/>
    <w:rsid w:val="00C63A87"/>
    <w:rsid w:val="00C64358"/>
    <w:rsid w:val="00C650BE"/>
    <w:rsid w:val="00C6643A"/>
    <w:rsid w:val="00C66CD4"/>
    <w:rsid w:val="00C7001D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5294"/>
    <w:rsid w:val="00C9677A"/>
    <w:rsid w:val="00C97AAF"/>
    <w:rsid w:val="00CA04C3"/>
    <w:rsid w:val="00CA0AC4"/>
    <w:rsid w:val="00CA265C"/>
    <w:rsid w:val="00CA35FC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109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3A04"/>
    <w:rsid w:val="00D05F3B"/>
    <w:rsid w:val="00D11081"/>
    <w:rsid w:val="00D1242C"/>
    <w:rsid w:val="00D12DE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492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6F6F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5928"/>
    <w:rsid w:val="00DF6D9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35B8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98F"/>
    <w:rsid w:val="00E65DE1"/>
    <w:rsid w:val="00E666D3"/>
    <w:rsid w:val="00E67AF2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39C3"/>
    <w:rsid w:val="00EA3E43"/>
    <w:rsid w:val="00EA549A"/>
    <w:rsid w:val="00EB2B0B"/>
    <w:rsid w:val="00EB3F79"/>
    <w:rsid w:val="00EB447E"/>
    <w:rsid w:val="00EB4C25"/>
    <w:rsid w:val="00EB5B08"/>
    <w:rsid w:val="00EC0B9F"/>
    <w:rsid w:val="00EC16E9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259"/>
    <w:rsid w:val="00ED2E46"/>
    <w:rsid w:val="00ED308D"/>
    <w:rsid w:val="00ED70A2"/>
    <w:rsid w:val="00ED7A78"/>
    <w:rsid w:val="00EE0D1D"/>
    <w:rsid w:val="00EE4A53"/>
    <w:rsid w:val="00EE5010"/>
    <w:rsid w:val="00EF0498"/>
    <w:rsid w:val="00EF0C78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6344"/>
    <w:rsid w:val="00F57508"/>
    <w:rsid w:val="00F60F35"/>
    <w:rsid w:val="00F618CD"/>
    <w:rsid w:val="00F62036"/>
    <w:rsid w:val="00F65A2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438"/>
    <w:rsid w:val="00F848C3"/>
    <w:rsid w:val="00F858DF"/>
    <w:rsid w:val="00F874B6"/>
    <w:rsid w:val="00F92162"/>
    <w:rsid w:val="00F92495"/>
    <w:rsid w:val="00F92FD6"/>
    <w:rsid w:val="00F9399A"/>
    <w:rsid w:val="00F94C99"/>
    <w:rsid w:val="00F94CEA"/>
    <w:rsid w:val="00F9551A"/>
    <w:rsid w:val="00F96748"/>
    <w:rsid w:val="00F97DC4"/>
    <w:rsid w:val="00FA13B7"/>
    <w:rsid w:val="00FA1F87"/>
    <w:rsid w:val="00FA2525"/>
    <w:rsid w:val="00FA347F"/>
    <w:rsid w:val="00FA450B"/>
    <w:rsid w:val="00FA5DC4"/>
    <w:rsid w:val="00FA75B1"/>
    <w:rsid w:val="00FB0000"/>
    <w:rsid w:val="00FB04AE"/>
    <w:rsid w:val="00FB1C2A"/>
    <w:rsid w:val="00FB2D15"/>
    <w:rsid w:val="00FB324E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7E04"/>
    <w:rsid w:val="00FD0B54"/>
    <w:rsid w:val="00FD399E"/>
    <w:rsid w:val="00FD46CB"/>
    <w:rsid w:val="00FD711D"/>
    <w:rsid w:val="00FE12D0"/>
    <w:rsid w:val="00FE170A"/>
    <w:rsid w:val="00FE1DBE"/>
    <w:rsid w:val="00FE31CD"/>
    <w:rsid w:val="00FE3E9E"/>
    <w:rsid w:val="00FE45F1"/>
    <w:rsid w:val="00FF1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8%A7%E0%B8%B1%E0%B8%AA%E0%B8%94%E0%B8%B8%E0%B8%88%E0%B8%B2%E0%B8%81-KRAIBURG-TPE-%E0%B9%80%E0%B8%9E%E0%B8%B4%E0%B9%88%E0%B8%A1%E0%B8%84%E0%B8%A7%E0%B8%B2%E0%B8%A1%E0%B8%AA%E0%B8%B0%E0%B8%94%E0%B8%A7%E0%B8%81%E0%B9%83%E0%B8%99%E0%B8%81%E0%B8%B2%E0%B8%A3%E0%B9%83%E0%B8%8A%E0%B9%89%E0%B8%87%E0%B8%B2%E0%B8%99%E0%B9%80%E0%B8%84%E0%B8%A3%E0%B8%B7%E0%B9%88%E0%B8%AD%E0%B8%87%E0%B8%88%E0%B9%88%E0%B8%B2%E0%B8%A2%E0%B8%99%E0%B9%89%E0%B8%B3%E0%B8%AD%E0%B8%B1%E0%B8%88%E0%B8%89%E0%B8%A3%E0%B8%B4%E0%B8%A2%E0%B8%B0" TargetMode="External"/><Relationship Id="rId18" Type="http://schemas.openxmlformats.org/officeDocument/2006/relationships/hyperlink" Target="mailto:bridget.ngang@kraiburg-tpe.com" TargetMode="External"/><Relationship Id="rId26" Type="http://schemas.openxmlformats.org/officeDocument/2006/relationships/image" Target="media/image4.png"/><Relationship Id="rId39" Type="http://schemas.openxmlformats.org/officeDocument/2006/relationships/footer" Target="footer2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product-carbon-footprint-calculator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new-hoses-sanitary-and-drinking-water-sector" TargetMode="External"/><Relationship Id="rId24" Type="http://schemas.openxmlformats.org/officeDocument/2006/relationships/hyperlink" Target="https://www.kraiburg-tpe.com/th/node/67" TargetMode="External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sustainability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th/hot-water-tpe-2024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097FDC-FEAB-4698-8935-37DC8CB51839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b0aac98f-77e3-488e-b1d0-e526279ba76f"/>
    <ds:schemaRef ds:uri="http://schemas.microsoft.com/office/2006/metadata/properties"/>
    <ds:schemaRef ds:uri="http://purl.org/dc/terms/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21</cp:revision>
  <cp:lastPrinted>2025-11-26T01:43:00Z</cp:lastPrinted>
  <dcterms:created xsi:type="dcterms:W3CDTF">2025-08-04T03:03:00Z</dcterms:created>
  <dcterms:modified xsi:type="dcterms:W3CDTF">2025-11-26T01:43:00Z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